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5FF6" w14:textId="02FD0AB2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5"/>
          <w:szCs w:val="25"/>
          <w:lang w:val="en-AU" w:eastAsia="en-GB"/>
        </w:rPr>
        <w:drawing>
          <wp:inline distT="0" distB="0" distL="0" distR="0" wp14:anchorId="408FFA59" wp14:editId="7F4F7AED">
            <wp:extent cx="1105786" cy="973820"/>
            <wp:effectExtent l="0" t="0" r="0" b="444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8" cy="99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 xml:space="preserve">PRIVACY POLICY </w:t>
      </w:r>
    </w:p>
    <w:p w14:paraId="7C9EBB90" w14:textId="1A2F0D32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Our practice is committed to best practice in relation to the management of information we collect.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This practice has developed a policy to protect patient privacy in compliance with the Privacy Act1988 (C) (‘the Privacy Act’).</w:t>
      </w:r>
    </w:p>
    <w:p w14:paraId="251EF5CD" w14:textId="652749DD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Our policy is to inform you of:</w:t>
      </w:r>
    </w:p>
    <w:p w14:paraId="2FC885AD" w14:textId="777777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01B2FE97" w14:textId="35543821" w:rsidR="0087083A" w:rsidRPr="0087083A" w:rsidRDefault="0087083A" w:rsidP="0087083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The kinds of information that we collect and hold, which, as a medical practice, is likely to be ‘health information’ for the purposes of the Privacy Act.</w:t>
      </w:r>
    </w:p>
    <w:p w14:paraId="5CA74345" w14:textId="5CA099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17CC8DD4" w14:textId="77777777" w:rsidR="0087083A" w:rsidRPr="0087083A" w:rsidRDefault="0087083A" w:rsidP="0087083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How we collect and hold personal information.</w:t>
      </w:r>
    </w:p>
    <w:p w14:paraId="7B943764" w14:textId="77777777" w:rsidR="0087083A" w:rsidRPr="0087083A" w:rsidRDefault="0087083A" w:rsidP="0087083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The purposes for which we collect, hold,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use</w:t>
      </w:r>
      <w:proofErr w:type="gramEnd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and disclose personal information.</w:t>
      </w:r>
    </w:p>
    <w:p w14:paraId="15A01155" w14:textId="777777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38C5AC45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How you may access your personal information and seek the correction of that</w:t>
      </w:r>
    </w:p>
    <w:p w14:paraId="126E925D" w14:textId="77777777" w:rsidR="0087083A" w:rsidRPr="0087083A" w:rsidRDefault="0087083A" w:rsidP="0087083A">
      <w:pPr>
        <w:shd w:val="clear" w:color="auto" w:fill="FFFFFF"/>
        <w:ind w:firstLine="720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information.</w:t>
      </w:r>
    </w:p>
    <w:p w14:paraId="3A01DDC3" w14:textId="7F2209D2" w:rsidR="0087083A" w:rsidRPr="005C248F" w:rsidRDefault="0087083A" w:rsidP="005C248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How you may complain about a breach of the Australian Privacy Principles and how we will</w:t>
      </w:r>
      <w:r w:rsidR="005C248F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5C248F">
        <w:rPr>
          <w:rFonts w:ascii="Arial" w:eastAsia="Times New Roman" w:hAnsi="Arial" w:cs="Arial"/>
          <w:sz w:val="25"/>
          <w:szCs w:val="25"/>
          <w:lang w:val="en-AU" w:eastAsia="en-GB"/>
        </w:rPr>
        <w:t>deal with such a complaint.</w:t>
      </w:r>
    </w:p>
    <w:p w14:paraId="74A567F7" w14:textId="777777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08925EAD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Whether we are likely to disclose personal information to overseas recipients.</w:t>
      </w:r>
    </w:p>
    <w:p w14:paraId="7246D4B5" w14:textId="2232E34D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What kinds of personal information do we collect?</w:t>
      </w:r>
    </w:p>
    <w:p w14:paraId="1B8DF634" w14:textId="59784652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The type of information we may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collect</w:t>
      </w:r>
      <w:proofErr w:type="gramEnd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and hold includes:</w:t>
      </w:r>
    </w:p>
    <w:p w14:paraId="302AD9E5" w14:textId="777777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76F5F816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Your name, address, date of birth,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email</w:t>
      </w:r>
      <w:proofErr w:type="gramEnd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and contact details</w:t>
      </w:r>
    </w:p>
    <w:p w14:paraId="5FD0A2BE" w14:textId="77777777" w:rsidR="0087083A" w:rsidRPr="0087083A" w:rsidRDefault="0087083A" w:rsidP="0087083A">
      <w:pPr>
        <w:shd w:val="clear" w:color="auto" w:fill="FFFFFF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  <w:r w:rsidRPr="0087083A">
        <w:rPr>
          <w:rFonts w:ascii="Cambria Math" w:eastAsia="Times New Roman" w:hAnsi="Cambria Math" w:cs="Cambria Math"/>
          <w:sz w:val="16"/>
          <w:szCs w:val="16"/>
          <w:lang w:val="en-AU" w:eastAsia="en-GB"/>
        </w:rPr>
        <w:t>​</w:t>
      </w:r>
    </w:p>
    <w:p w14:paraId="3F94601E" w14:textId="4DB40E00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Medicare number, DVA number and other government identifiers, although we will not use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these for the purposes of identifying you in our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practice</w:t>
      </w:r>
      <w:proofErr w:type="gramEnd"/>
    </w:p>
    <w:p w14:paraId="176FF8A8" w14:textId="77777777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Other health information about you, including:</w:t>
      </w:r>
    </w:p>
    <w:p w14:paraId="331862E3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notes of your symptoms or diagnosis and the treatment given to you</w:t>
      </w:r>
    </w:p>
    <w:p w14:paraId="2B0E0B78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your specialist reports and test results</w:t>
      </w:r>
    </w:p>
    <w:p w14:paraId="672639BF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your appointment and billing details</w:t>
      </w:r>
    </w:p>
    <w:p w14:paraId="631954D8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your prescriptions and other pharmaceutical purchases</w:t>
      </w:r>
    </w:p>
    <w:p w14:paraId="6223ED2F" w14:textId="77777777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your genetic information</w:t>
      </w:r>
    </w:p>
    <w:p w14:paraId="63C8BCFF" w14:textId="5FCC46D0" w:rsidR="0087083A" w:rsidRPr="0087083A" w:rsidRDefault="0087083A" w:rsidP="0087083A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your healthcare identifier</w:t>
      </w:r>
    </w:p>
    <w:p w14:paraId="65980AC2" w14:textId="0F00F7B7" w:rsidR="0087083A" w:rsidRDefault="0087083A" w:rsidP="0087083A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any other information about your race, sexuality or religion when collected by a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health service provider.</w:t>
      </w:r>
    </w:p>
    <w:p w14:paraId="332BE0BA" w14:textId="77777777" w:rsidR="0087083A" w:rsidRPr="0087083A" w:rsidRDefault="0087083A" w:rsidP="005C248F">
      <w:pPr>
        <w:pStyle w:val="ListParagraph"/>
        <w:shd w:val="clear" w:color="auto" w:fill="FFFFFF"/>
        <w:rPr>
          <w:rFonts w:ascii="Arial" w:eastAsia="Times New Roman" w:hAnsi="Arial" w:cs="Arial"/>
          <w:sz w:val="25"/>
          <w:szCs w:val="25"/>
          <w:lang w:val="en-AU" w:eastAsia="en-GB"/>
        </w:rPr>
      </w:pPr>
    </w:p>
    <w:p w14:paraId="6E8D8CE9" w14:textId="2F042F84" w:rsidR="0087083A" w:rsidRPr="0087083A" w:rsidRDefault="0087083A" w:rsidP="0087083A">
      <w:pPr>
        <w:pStyle w:val="ListParagraph"/>
        <w:shd w:val="clear" w:color="auto" w:fill="FFFFFF"/>
        <w:spacing w:before="15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How do we collect and hold personal information?</w:t>
      </w:r>
    </w:p>
    <w:p w14:paraId="4763A98D" w14:textId="50E2270D" w:rsidR="0087083A" w:rsidRPr="0087083A" w:rsidRDefault="0087083A" w:rsidP="0087083A">
      <w:p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        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We will generally collect personal information:</w:t>
      </w:r>
    </w:p>
    <w:p w14:paraId="556C5712" w14:textId="4E9FB46B" w:rsidR="0087083A" w:rsidRPr="0087083A" w:rsidRDefault="0087083A" w:rsidP="0087083A">
      <w:pPr>
        <w:pStyle w:val="ListParagraph"/>
        <w:shd w:val="clear" w:color="auto" w:fill="FFFFFF"/>
        <w:spacing w:before="15"/>
        <w:rPr>
          <w:rFonts w:ascii="Arial" w:eastAsia="Times New Roman" w:hAnsi="Arial" w:cs="Arial"/>
          <w:sz w:val="27"/>
          <w:szCs w:val="27"/>
          <w:lang w:val="en-AU" w:eastAsia="en-GB"/>
        </w:rPr>
      </w:pPr>
    </w:p>
    <w:p w14:paraId="35C6268F" w14:textId="2D43E1BA" w:rsidR="0087083A" w:rsidRPr="0087083A" w:rsidRDefault="0087083A" w:rsidP="0087083A">
      <w:pPr>
        <w:pStyle w:val="ListParagraph"/>
        <w:numPr>
          <w:ilvl w:val="0"/>
          <w:numId w:val="3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From you directly when you provide your details to us. This might be via a face-to-face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discussion, telephone conversation, registration form or online form.</w:t>
      </w:r>
    </w:p>
    <w:p w14:paraId="6710377B" w14:textId="203756A4" w:rsidR="0087083A" w:rsidRPr="0087083A" w:rsidRDefault="0087083A" w:rsidP="0087083A">
      <w:pPr>
        <w:pStyle w:val="ListParagraph"/>
        <w:shd w:val="clear" w:color="auto" w:fill="FFFFFF"/>
        <w:spacing w:before="15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</w:p>
    <w:p w14:paraId="742D470B" w14:textId="77777777" w:rsidR="0087083A" w:rsidRPr="0087083A" w:rsidRDefault="0087083A" w:rsidP="0087083A">
      <w:pPr>
        <w:pStyle w:val="ListParagraph"/>
        <w:numPr>
          <w:ilvl w:val="0"/>
          <w:numId w:val="3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From a person responsible for you.</w:t>
      </w:r>
    </w:p>
    <w:p w14:paraId="361FF006" w14:textId="0603A2A8" w:rsidR="0087083A" w:rsidRPr="0087083A" w:rsidRDefault="0087083A" w:rsidP="0087083A">
      <w:pPr>
        <w:pStyle w:val="ListParagraph"/>
        <w:shd w:val="clear" w:color="auto" w:fill="FFFFFF"/>
        <w:spacing w:before="15"/>
        <w:rPr>
          <w:rFonts w:ascii="Courier New" w:eastAsia="Times New Roman" w:hAnsi="Courier New" w:cs="Courier New"/>
          <w:sz w:val="16"/>
          <w:szCs w:val="16"/>
          <w:lang w:val="en-AU" w:eastAsia="en-GB"/>
        </w:rPr>
      </w:pPr>
    </w:p>
    <w:p w14:paraId="5CF8C64D" w14:textId="5E82D535" w:rsidR="0087083A" w:rsidRPr="00EE64C4" w:rsidRDefault="0087083A" w:rsidP="00EE64C4">
      <w:pPr>
        <w:pStyle w:val="ListParagraph"/>
        <w:numPr>
          <w:ilvl w:val="0"/>
          <w:numId w:val="3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From third parties where the Privacy Act or other law allow it - this may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include, but</w:t>
      </w:r>
      <w:proofErr w:type="gramEnd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is not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limited to: other members of your treating team, diagnostic centres, specialists, hospitals,</w:t>
      </w:r>
      <w:r w:rsidR="005C248F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the My Health Record system​electronic prescription services, Medicare, your health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insurer, the Pharmaceutical Benefits Scheme.</w:t>
      </w:r>
    </w:p>
    <w:p w14:paraId="7E80429E" w14:textId="5F6CB7CE" w:rsidR="0087083A" w:rsidRPr="0087083A" w:rsidRDefault="0087083A" w:rsidP="0087083A">
      <w:pPr>
        <w:shd w:val="clear" w:color="auto" w:fill="FFFFFF"/>
        <w:spacing w:before="15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 xml:space="preserve">Why do we collect, hold, </w:t>
      </w:r>
      <w:proofErr w:type="gramStart"/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use</w:t>
      </w:r>
      <w:proofErr w:type="gramEnd"/>
      <w:r w:rsidRPr="0087083A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 xml:space="preserve"> and disclose personal information?</w:t>
      </w:r>
    </w:p>
    <w:p w14:paraId="1988B22B" w14:textId="77777777" w:rsidR="0087083A" w:rsidRPr="0087083A" w:rsidRDefault="0087083A" w:rsidP="00AF0199">
      <w:pPr>
        <w:pStyle w:val="ListParagraph"/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In general, we collect, hold, </w:t>
      </w:r>
      <w:proofErr w:type="gramStart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use</w:t>
      </w:r>
      <w:proofErr w:type="gramEnd"/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and disclose your personal information for the following purposes:</w:t>
      </w:r>
    </w:p>
    <w:p w14:paraId="108B2960" w14:textId="77777777" w:rsidR="0087083A" w:rsidRPr="0087083A" w:rsidRDefault="0087083A" w:rsidP="00AF0199">
      <w:pPr>
        <w:pStyle w:val="ListParagraph"/>
        <w:numPr>
          <w:ilvl w:val="0"/>
          <w:numId w:val="4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87083A">
        <w:rPr>
          <w:rFonts w:ascii="Arial" w:eastAsia="Times New Roman" w:hAnsi="Arial" w:cs="Arial"/>
          <w:sz w:val="25"/>
          <w:szCs w:val="25"/>
          <w:lang w:val="en-AU" w:eastAsia="en-GB"/>
        </w:rPr>
        <w:t>To provide health services to you.</w:t>
      </w:r>
    </w:p>
    <w:p w14:paraId="201AADC6" w14:textId="10BC1A11" w:rsidR="0087083A" w:rsidRPr="00647126" w:rsidRDefault="00AF0199" w:rsidP="00AF0199">
      <w:pPr>
        <w:pStyle w:val="ListParagraph"/>
        <w:numPr>
          <w:ilvl w:val="0"/>
          <w:numId w:val="4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7"/>
          <w:szCs w:val="27"/>
          <w:lang w:val="en-AU" w:eastAsia="en-GB"/>
        </w:rPr>
        <w:t>t</w:t>
      </w:r>
      <w:r w:rsidR="0087083A" w:rsidRPr="00AF0199">
        <w:rPr>
          <w:rFonts w:ascii="Arial" w:eastAsia="Times New Roman" w:hAnsi="Arial" w:cs="Arial"/>
          <w:sz w:val="25"/>
          <w:szCs w:val="25"/>
          <w:lang w:val="en-AU" w:eastAsia="en-GB"/>
        </w:rPr>
        <w:t>o communicate with you in relation to the health service being provided to you.</w:t>
      </w:r>
    </w:p>
    <w:p w14:paraId="554EE458" w14:textId="0D086853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To comply with our legal obligations, including, but not limited to, mandatory notification of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communicable diseases or mandatory reporting under applicable child protection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legislation.</w:t>
      </w:r>
    </w:p>
    <w:p w14:paraId="2CB50D7E" w14:textId="20DD1A90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To help us manage our accounts and administrative services, including billing,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arrangements with health funds, pursuing unpaid accounts, management of our ICT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systems.</w:t>
      </w:r>
    </w:p>
    <w:p w14:paraId="6C4098F6" w14:textId="06A47363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For consultations with other doctors and allied health professional involved in your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healthcare.</w:t>
      </w:r>
    </w:p>
    <w:p w14:paraId="495E7C79" w14:textId="68FB2EC4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To obtain, analyse and discuss test results from diagnostic and pathology laboratories for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identification and insurance claiming.</w:t>
      </w:r>
    </w:p>
    <w:p w14:paraId="267B197D" w14:textId="59525852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If you have a My Health Record, to upload your personal information to, and download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your personal information from, the My Health Record system.</w:t>
      </w:r>
    </w:p>
    <w:p w14:paraId="6BD51524" w14:textId="1DB1FACC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If you need to disclose your information through an electronic transfer of prescriptions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service.</w:t>
      </w:r>
    </w:p>
    <w:p w14:paraId="2A484B35" w14:textId="0C16132D" w:rsidR="0087083A" w:rsidRPr="00AF0199" w:rsidRDefault="0087083A" w:rsidP="00AF0199">
      <w:pPr>
        <w:pStyle w:val="ListParagraph"/>
        <w:numPr>
          <w:ilvl w:val="0"/>
          <w:numId w:val="5"/>
        </w:numPr>
        <w:shd w:val="clear" w:color="auto" w:fill="FFFFFF"/>
        <w:spacing w:before="15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To liaise with your health fund, </w:t>
      </w:r>
      <w:proofErr w:type="gramStart"/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government</w:t>
      </w:r>
      <w:proofErr w:type="gramEnd"/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and regulatory bodies such as Medicare, the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Department of Veteran's Affairs and the Office of the Australian Information Commissioner(OAIC) (if you make a privacy complaint to the OAIC), as necessary.</w:t>
      </w:r>
    </w:p>
    <w:p w14:paraId="50644707" w14:textId="61590FFC" w:rsidR="0087083A" w:rsidRPr="0087083A" w:rsidRDefault="0087083A" w:rsidP="0087083A">
      <w:pPr>
        <w:shd w:val="clear" w:color="auto" w:fill="FFFFFF"/>
        <w:spacing w:before="15"/>
        <w:ind w:left="360"/>
        <w:rPr>
          <w:rFonts w:ascii="Arial" w:eastAsia="Times New Roman" w:hAnsi="Arial" w:cs="Arial"/>
          <w:sz w:val="18"/>
          <w:szCs w:val="18"/>
          <w:lang w:val="en-AU" w:eastAsia="en-GB"/>
        </w:rPr>
      </w:pPr>
    </w:p>
    <w:p w14:paraId="3EE0D6CA" w14:textId="5698B7F5" w:rsidR="00AF0199" w:rsidRPr="00AF0199" w:rsidRDefault="00AF0199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How can you access and correct your personal information?</w:t>
      </w:r>
    </w:p>
    <w:p w14:paraId="529CE35D" w14:textId="77777777" w:rsidR="00AF0199" w:rsidRP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You have a right to seek access to, and correction of, the personal information we hold about you.</w:t>
      </w:r>
    </w:p>
    <w:p w14:paraId="6A8BD5A3" w14:textId="05665666" w:rsid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For details on how to access and correct your health record, please​</w:t>
      </w:r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contact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our practice​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( see contact details below)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>.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We wil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l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normally respond to your request within a reasonable time frame but within </w:t>
      </w:r>
      <w:r w:rsidR="00E35E44">
        <w:rPr>
          <w:rFonts w:ascii="Arial" w:eastAsia="Times New Roman" w:hAnsi="Arial" w:cs="Arial"/>
          <w:sz w:val="25"/>
          <w:szCs w:val="25"/>
          <w:lang w:val="en-AU" w:eastAsia="en-GB"/>
        </w:rPr>
        <w:t>45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days.</w:t>
      </w:r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Please provide  2 forms of proof of your identity </w:t>
      </w:r>
      <w:proofErr w:type="spellStart"/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>e.g</w:t>
      </w:r>
      <w:proofErr w:type="spellEnd"/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copy of </w:t>
      </w:r>
      <w:proofErr w:type="spellStart"/>
      <w:proofErr w:type="gramStart"/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>drivers</w:t>
      </w:r>
      <w:proofErr w:type="spellEnd"/>
      <w:proofErr w:type="gramEnd"/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license, </w:t>
      </w:r>
      <w:r w:rsidR="004F7D9D">
        <w:rPr>
          <w:rFonts w:ascii="Arial" w:eastAsia="Times New Roman" w:hAnsi="Arial" w:cs="Arial"/>
          <w:sz w:val="25"/>
          <w:szCs w:val="25"/>
          <w:lang w:val="en-AU" w:eastAsia="en-GB"/>
        </w:rPr>
        <w:t>Medicare</w:t>
      </w:r>
      <w:r w:rsidR="005D0C2A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card or other photo ID with your request.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Please outline in as much detail as possible what information is required.</w:t>
      </w:r>
    </w:p>
    <w:p w14:paraId="00DFE5E7" w14:textId="412762D9" w:rsidR="005D0C2A" w:rsidRPr="00AF0199" w:rsidRDefault="005D0C2A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>Please note a fee will be charged for time attending to file review and copying/scanning/sending.</w:t>
      </w:r>
    </w:p>
    <w:p w14:paraId="118FCCD9" w14:textId="45DF447A" w:rsidR="00AF0199" w:rsidRPr="00AF0199" w:rsidRDefault="00AF0199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Use of email</w:t>
      </w:r>
    </w:p>
    <w:p w14:paraId="66E03898" w14:textId="596D47B0" w:rsidR="00AF0199" w:rsidRP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Email communication must never be used in the case of a medical emergency.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After hours the email is not monitored. Please contact 000 in an emergency or 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lastRenderedPageBreak/>
        <w:t>present to accident and emergency of the nearest hospital. The Mental Health access line of NSW is 1800011511 for further supports.</w:t>
      </w:r>
    </w:p>
    <w:p w14:paraId="2A12D8C2" w14:textId="77777777" w:rsidR="00054CE7" w:rsidRDefault="00054CE7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</w:p>
    <w:p w14:paraId="1C5FB11E" w14:textId="77777777" w:rsidR="00647126" w:rsidRDefault="00AF0199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Use of SMS</w:t>
      </w:r>
    </w:p>
    <w:p w14:paraId="08BC4D38" w14:textId="1A9334DD" w:rsidR="00AF0199" w:rsidRPr="00647126" w:rsidRDefault="00AF0199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Appointment and health reminders will be sent via SMS. You can be removed from the SMS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reminder system upon request.</w:t>
      </w:r>
    </w:p>
    <w:p w14:paraId="191A84B5" w14:textId="77777777" w:rsidR="00AF0199" w:rsidRP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</w:p>
    <w:p w14:paraId="3AEB1EAF" w14:textId="634B0A43" w:rsidR="00AF0199" w:rsidRPr="00AF0199" w:rsidRDefault="00AF0199" w:rsidP="00AF0199">
      <w:pPr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 xml:space="preserve"> How do we hold your personal information?</w:t>
      </w:r>
    </w:p>
    <w:p w14:paraId="7B605187" w14:textId="635EBF48" w:rsidR="00AF0199" w:rsidRP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We take reasonable steps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t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o protect information held from misuse and loss and from unauthorised access, modification or</w:t>
      </w:r>
    </w:p>
    <w:p w14:paraId="39249537" w14:textId="77777777" w:rsidR="00AF0199" w:rsidRPr="00AF0199" w:rsidRDefault="00AF0199" w:rsidP="00AF0199">
      <w:p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disclosure. This includes:</w:t>
      </w:r>
    </w:p>
    <w:p w14:paraId="3AD67076" w14:textId="086EFBBE" w:rsidR="00AF0199" w:rsidRPr="00AF0199" w:rsidRDefault="00AF0199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​Holding your information on an encrypted database.</w:t>
      </w:r>
    </w:p>
    <w:p w14:paraId="4E26E87B" w14:textId="7BAA13B1" w:rsidR="00AF0199" w:rsidRPr="00AF0199" w:rsidRDefault="00AF0199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3"/>
          <w:szCs w:val="23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Holding your information in secure cloud storage meeting strong encryption standards.</w:t>
      </w:r>
    </w:p>
    <w:p w14:paraId="5D251EA4" w14:textId="7A1B5C54" w:rsidR="00AF0199" w:rsidRPr="00AF0199" w:rsidRDefault="00AF0199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3"/>
          <w:szCs w:val="23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Holding your information in a lockable cabinet.</w:t>
      </w:r>
    </w:p>
    <w:p w14:paraId="595C6972" w14:textId="6534DC14" w:rsidR="00AF0199" w:rsidRPr="00AF0199" w:rsidRDefault="00AF0199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3"/>
          <w:szCs w:val="23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Use of strong password protections.</w:t>
      </w:r>
    </w:p>
    <w:p w14:paraId="0CA49BE7" w14:textId="49FE5AB2" w:rsidR="00AF0199" w:rsidRPr="00AF0199" w:rsidRDefault="00AF0199" w:rsidP="00AF0199">
      <w:pPr>
        <w:pStyle w:val="ListParagraph"/>
        <w:numPr>
          <w:ilvl w:val="0"/>
          <w:numId w:val="6"/>
        </w:numPr>
        <w:rPr>
          <w:rFonts w:ascii="Courier New" w:eastAsia="Times New Roman" w:hAnsi="Courier New" w:cs="Courier New"/>
          <w:sz w:val="23"/>
          <w:szCs w:val="23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Access to personal information is restricted on a ‘need to know’ basis.</w:t>
      </w:r>
    </w:p>
    <w:p w14:paraId="0CD6355B" w14:textId="29D508DA" w:rsidR="00AF0199" w:rsidRPr="005C248F" w:rsidRDefault="00AF0199" w:rsidP="00AF0199">
      <w:pPr>
        <w:pStyle w:val="ListParagraph"/>
        <w:numPr>
          <w:ilvl w:val="0"/>
          <w:numId w:val="6"/>
        </w:numPr>
        <w:rPr>
          <w:rFonts w:ascii="Courier New" w:eastAsia="Times New Roman" w:hAnsi="Courier New" w:cs="Courier New"/>
          <w:sz w:val="23"/>
          <w:szCs w:val="23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Our practice has document retention and destruction policie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>s.</w:t>
      </w:r>
    </w:p>
    <w:p w14:paraId="6CC14C37" w14:textId="77777777" w:rsidR="005C248F" w:rsidRPr="00AF0199" w:rsidRDefault="005C248F" w:rsidP="005C248F">
      <w:pPr>
        <w:pStyle w:val="ListParagraph"/>
        <w:rPr>
          <w:rFonts w:ascii="Courier New" w:eastAsia="Times New Roman" w:hAnsi="Courier New" w:cs="Courier New"/>
          <w:sz w:val="23"/>
          <w:szCs w:val="23"/>
          <w:lang w:val="en-AU" w:eastAsia="en-GB"/>
        </w:rPr>
      </w:pPr>
    </w:p>
    <w:p w14:paraId="0527F826" w14:textId="2961DC36" w:rsidR="00AF0199" w:rsidRPr="00AF0199" w:rsidRDefault="00AF0199" w:rsidP="00AF0199">
      <w:pPr>
        <w:pStyle w:val="ListParagraph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Privacy related questions and complaints</w:t>
      </w:r>
    </w:p>
    <w:p w14:paraId="64F8DC5C" w14:textId="6552B7D2" w:rsidR="00EE64C4" w:rsidRPr="00EE64C4" w:rsidRDefault="00AF0199" w:rsidP="00EF753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val="en-AU" w:eastAsia="en-GB"/>
        </w:rPr>
      </w:pPr>
      <w:r w:rsidRPr="00EE64C4">
        <w:rPr>
          <w:rFonts w:ascii="Arial" w:eastAsia="Times New Roman" w:hAnsi="Arial" w:cs="Arial"/>
          <w:lang w:val="en-AU" w:eastAsia="en-GB"/>
        </w:rPr>
        <w:t xml:space="preserve">If you have any questions about privacy-related </w:t>
      </w:r>
      <w:proofErr w:type="gramStart"/>
      <w:r w:rsidRPr="00EE64C4">
        <w:rPr>
          <w:rFonts w:ascii="Arial" w:eastAsia="Times New Roman" w:hAnsi="Arial" w:cs="Arial"/>
          <w:lang w:val="en-AU" w:eastAsia="en-GB"/>
        </w:rPr>
        <w:t>issues, or</w:t>
      </w:r>
      <w:proofErr w:type="gramEnd"/>
      <w:r w:rsidRPr="00EE64C4">
        <w:rPr>
          <w:rFonts w:ascii="Arial" w:eastAsia="Times New Roman" w:hAnsi="Arial" w:cs="Arial"/>
          <w:lang w:val="en-AU" w:eastAsia="en-GB"/>
        </w:rPr>
        <w:t xml:space="preserve"> wish to complain about a breach of the Australian Privacy Principles or the handling of your personal information by us,</w:t>
      </w:r>
      <w:r w:rsidR="00EE64C4">
        <w:rPr>
          <w:rFonts w:ascii="Arial" w:eastAsia="Times New Roman" w:hAnsi="Arial" w:cs="Arial"/>
          <w:lang w:val="en-AU" w:eastAsia="en-GB"/>
        </w:rPr>
        <w:t xml:space="preserve"> we welcome the opportunity to discuss and resolve your </w:t>
      </w:r>
      <w:r w:rsidR="0098523D">
        <w:rPr>
          <w:rFonts w:ascii="Arial" w:eastAsia="Times New Roman" w:hAnsi="Arial" w:cs="Arial"/>
          <w:lang w:val="en-AU" w:eastAsia="en-GB"/>
        </w:rPr>
        <w:t>complaint</w:t>
      </w:r>
      <w:r w:rsidR="00EE64C4">
        <w:rPr>
          <w:rFonts w:ascii="Arial" w:eastAsia="Times New Roman" w:hAnsi="Arial" w:cs="Arial"/>
          <w:lang w:val="en-AU" w:eastAsia="en-GB"/>
        </w:rPr>
        <w:t>.</w:t>
      </w:r>
    </w:p>
    <w:p w14:paraId="50AB095C" w14:textId="6207EC15" w:rsidR="00AF0199" w:rsidRPr="00EE64C4" w:rsidRDefault="00AF0199" w:rsidP="00EF753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lang w:val="en-AU" w:eastAsia="en-GB"/>
        </w:rPr>
      </w:pPr>
      <w:r w:rsidRPr="00EE64C4">
        <w:rPr>
          <w:rFonts w:ascii="Arial" w:eastAsia="Times New Roman" w:hAnsi="Arial" w:cs="Arial"/>
          <w:lang w:val="en-AU" w:eastAsia="en-GB"/>
        </w:rPr>
        <w:t xml:space="preserve">you may lodge your complaint in writing (see contact details below). </w:t>
      </w:r>
    </w:p>
    <w:p w14:paraId="58EB2335" w14:textId="535FE2D3" w:rsidR="00AF0199" w:rsidRPr="00647126" w:rsidRDefault="00AF0199" w:rsidP="0064712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If you are dissatisfied with our response, you may refer the matter to the </w:t>
      </w:r>
      <w:proofErr w:type="spellStart"/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OAIC:</w:t>
      </w:r>
      <w:r w:rsidRPr="00647126">
        <w:rPr>
          <w:rFonts w:ascii="Arial" w:eastAsia="Times New Roman" w:hAnsi="Arial" w:cs="Arial"/>
          <w:sz w:val="25"/>
          <w:szCs w:val="25"/>
          <w:lang w:val="en-AU" w:eastAsia="en-GB"/>
        </w:rPr>
        <w:t>Phone</w:t>
      </w:r>
      <w:proofErr w:type="spellEnd"/>
      <w:r w:rsidRPr="00647126">
        <w:rPr>
          <w:rFonts w:ascii="Arial" w:eastAsia="Times New Roman" w:hAnsi="Arial" w:cs="Arial"/>
          <w:sz w:val="25"/>
          <w:szCs w:val="25"/>
          <w:lang w:val="en-AU" w:eastAsia="en-GB"/>
        </w:rPr>
        <w:t>: 1300 363 992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647126">
        <w:rPr>
          <w:rFonts w:ascii="Arial" w:eastAsia="Times New Roman" w:hAnsi="Arial" w:cs="Arial"/>
          <w:sz w:val="25"/>
          <w:szCs w:val="25"/>
          <w:lang w:val="en-AU" w:eastAsia="en-GB"/>
        </w:rPr>
        <w:t>Fax: +61 2 9284 9666</w:t>
      </w:r>
      <w:r w:rsidR="00647126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647126">
        <w:rPr>
          <w:rFonts w:ascii="Arial" w:eastAsia="Times New Roman" w:hAnsi="Arial" w:cs="Arial"/>
          <w:sz w:val="25"/>
          <w:szCs w:val="25"/>
          <w:lang w:val="en-AU" w:eastAsia="en-GB"/>
        </w:rPr>
        <w:t>Post: GPO Box 5218</w:t>
      </w:r>
    </w:p>
    <w:p w14:paraId="74D34181" w14:textId="5E0884B5" w:rsidR="00AF0199" w:rsidRPr="00647126" w:rsidRDefault="00AF0199" w:rsidP="00647126">
      <w:pPr>
        <w:pStyle w:val="ListParagraph"/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Sydney NSW 2001</w:t>
      </w:r>
    </w:p>
    <w:p w14:paraId="186D4033" w14:textId="3678B6C6" w:rsidR="00AF0199" w:rsidRPr="00AF0199" w:rsidRDefault="00AF0199" w:rsidP="00AF0199">
      <w:pPr>
        <w:pStyle w:val="ListParagraph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Anonymity and pseudonyms</w:t>
      </w:r>
    </w:p>
    <w:p w14:paraId="28ADA36C" w14:textId="42379A6E" w:rsidR="00AF0199" w:rsidRPr="00647126" w:rsidRDefault="00AF0199" w:rsidP="00647126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The Privacy Act provides that individuals must have the option of not identifying themselves, or of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using a pseudonym, when dealing with our practice. Except in certain circumstances, such as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where it is impracticable for us to deal with you if you have not identified yourself.</w:t>
      </w:r>
    </w:p>
    <w:p w14:paraId="6FA5E5D0" w14:textId="6784F1D7" w:rsidR="00AF0199" w:rsidRPr="00AF0199" w:rsidRDefault="00AF0199" w:rsidP="00AF0199">
      <w:pPr>
        <w:ind w:left="360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 xml:space="preserve"> Overseas disclosure</w:t>
      </w:r>
    </w:p>
    <w:p w14:paraId="02D0779F" w14:textId="05782200" w:rsidR="00AF0199" w:rsidRDefault="00AF0199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We will not disclose your personal information to any overseas recipients unless these disclosures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are explicitly authorised by you or if we are required to do so by law (by court order, for example.)</w:t>
      </w:r>
    </w:p>
    <w:p w14:paraId="1289C8C2" w14:textId="409BAD67" w:rsidR="00AF0199" w:rsidRPr="00BA3DD0" w:rsidRDefault="00AF0199" w:rsidP="00BA3DD0">
      <w:pPr>
        <w:ind w:firstLine="360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BA3DD0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Updates to this Policy</w:t>
      </w:r>
    </w:p>
    <w:p w14:paraId="2ED62B43" w14:textId="1B4A1E46" w:rsidR="00AF0199" w:rsidRDefault="00AF0199" w:rsidP="005C248F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>This Policy will be reviewed from time to time to take account of new laws and technology,</w:t>
      </w:r>
      <w:r w:rsidR="005C248F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Pr="005C248F">
        <w:rPr>
          <w:rFonts w:ascii="Arial" w:eastAsia="Times New Roman" w:hAnsi="Arial" w:cs="Arial"/>
          <w:sz w:val="25"/>
          <w:szCs w:val="25"/>
          <w:lang w:val="en-AU" w:eastAsia="en-GB"/>
        </w:rPr>
        <w:t>changes to our operations and other necessary developments. Updates will be published on our</w:t>
      </w:r>
      <w:r w:rsidR="005C248F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website.</w:t>
      </w:r>
    </w:p>
    <w:p w14:paraId="4069A018" w14:textId="7C5916B7" w:rsidR="00BA3DD0" w:rsidRPr="00BA3DD0" w:rsidRDefault="00BA3DD0" w:rsidP="00BA3DD0">
      <w:pPr>
        <w:ind w:left="360"/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</w:pPr>
      <w:r w:rsidRPr="00BA3DD0">
        <w:rPr>
          <w:rFonts w:ascii="Arial" w:eastAsia="Times New Roman" w:hAnsi="Arial" w:cs="Arial"/>
          <w:b/>
          <w:bCs/>
          <w:sz w:val="25"/>
          <w:szCs w:val="25"/>
          <w:lang w:val="en-AU" w:eastAsia="en-GB"/>
        </w:rPr>
        <w:t>Contact Details</w:t>
      </w:r>
    </w:p>
    <w:p w14:paraId="60BA75CB" w14:textId="78C6647C" w:rsidR="00EE64C4" w:rsidRDefault="00EE64C4" w:rsidP="00AF0199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>For</w:t>
      </w:r>
      <w:r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any privacy related issues.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 w:rsidR="00AF0199" w:rsidRP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Please contact </w:t>
      </w:r>
      <w:r w:rsidR="00E35E44" w:rsidRPr="00EE64C4">
        <w:rPr>
          <w:rFonts w:ascii="Arial" w:eastAsia="Times New Roman" w:hAnsi="Arial" w:cs="Arial"/>
          <w:lang w:val="en-AU" w:eastAsia="en-GB"/>
        </w:rPr>
        <w:t>(</w:t>
      </w:r>
      <w:r w:rsidR="00AF0199" w:rsidRPr="00EE64C4">
        <w:rPr>
          <w:rFonts w:ascii="Arial" w:eastAsia="Times New Roman" w:hAnsi="Arial" w:cs="Arial"/>
          <w:lang w:val="en-AU" w:eastAsia="en-GB"/>
        </w:rPr>
        <w:t>​</w:t>
      </w:r>
      <w:r w:rsidR="00E35E44" w:rsidRPr="00EE64C4">
        <w:t>02) 94160605</w:t>
      </w:r>
      <w:r w:rsidR="00AF0199">
        <w:rPr>
          <w:rFonts w:ascii="Arial" w:eastAsia="Times New Roman" w:hAnsi="Arial" w:cs="Arial"/>
          <w:sz w:val="25"/>
          <w:szCs w:val="25"/>
          <w:lang w:val="en-AU" w:eastAsia="en-GB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 or mail to:</w:t>
      </w:r>
    </w:p>
    <w:p w14:paraId="0E0DA66F" w14:textId="01EF85CF" w:rsidR="00EE64C4" w:rsidRDefault="00EE64C4" w:rsidP="00EE64C4">
      <w:pPr>
        <w:pStyle w:val="ListParagraph"/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>Dr Y Skarbek, NorthShore Corporate Centre</w:t>
      </w:r>
    </w:p>
    <w:p w14:paraId="1B26F0EF" w14:textId="44C2065F" w:rsidR="00EE64C4" w:rsidRDefault="00EE64C4" w:rsidP="00EE64C4">
      <w:pPr>
        <w:pStyle w:val="ListParagraph"/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>Unit 2, Level 3</w:t>
      </w:r>
    </w:p>
    <w:p w14:paraId="5026DEBD" w14:textId="627B5030" w:rsidR="00EE64C4" w:rsidRDefault="00EE64C4" w:rsidP="00EE64C4">
      <w:pPr>
        <w:pStyle w:val="ListParagraph"/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828 Pacific Highway </w:t>
      </w:r>
    </w:p>
    <w:p w14:paraId="1AA3F000" w14:textId="2FC02DEF" w:rsidR="00AF0199" w:rsidRDefault="00EE64C4" w:rsidP="00EE64C4">
      <w:pPr>
        <w:pStyle w:val="ListParagraph"/>
        <w:rPr>
          <w:rFonts w:ascii="Arial" w:eastAsia="Times New Roman" w:hAnsi="Arial" w:cs="Arial"/>
          <w:sz w:val="25"/>
          <w:szCs w:val="25"/>
          <w:lang w:val="en-AU" w:eastAsia="en-GB"/>
        </w:rPr>
      </w:pPr>
      <w:r>
        <w:rPr>
          <w:rFonts w:ascii="Arial" w:eastAsia="Times New Roman" w:hAnsi="Arial" w:cs="Arial"/>
          <w:sz w:val="25"/>
          <w:szCs w:val="25"/>
          <w:lang w:val="en-AU" w:eastAsia="en-GB"/>
        </w:rPr>
        <w:t xml:space="preserve">Gordon 2072 NSW. </w:t>
      </w:r>
    </w:p>
    <w:p w14:paraId="2CF925B6" w14:textId="3BDB296B" w:rsidR="005C248F" w:rsidRDefault="005C248F" w:rsidP="005C248F">
      <w:pPr>
        <w:rPr>
          <w:rFonts w:ascii="Arial" w:eastAsia="Times New Roman" w:hAnsi="Arial" w:cs="Arial"/>
          <w:sz w:val="25"/>
          <w:szCs w:val="25"/>
          <w:lang w:val="en-AU" w:eastAsia="en-GB"/>
        </w:rPr>
      </w:pPr>
    </w:p>
    <w:p w14:paraId="61D0BEB8" w14:textId="2031724F" w:rsidR="005C248F" w:rsidRDefault="005C248F" w:rsidP="005C248F">
      <w:pPr>
        <w:rPr>
          <w:rFonts w:ascii="Arial" w:eastAsia="Times New Roman" w:hAnsi="Arial" w:cs="Arial"/>
          <w:sz w:val="25"/>
          <w:szCs w:val="25"/>
          <w:lang w:val="en-AU" w:eastAsia="en-GB"/>
        </w:rPr>
      </w:pPr>
    </w:p>
    <w:p w14:paraId="2202A39C" w14:textId="77777777" w:rsidR="0087083A" w:rsidRPr="0087083A" w:rsidRDefault="0087083A" w:rsidP="0087083A">
      <w:pPr>
        <w:rPr>
          <w:rFonts w:ascii="Times New Roman" w:eastAsia="Times New Roman" w:hAnsi="Times New Roman" w:cs="Times New Roman"/>
          <w:lang w:val="en-AU" w:eastAsia="en-GB"/>
        </w:rPr>
      </w:pPr>
    </w:p>
    <w:p w14:paraId="195C473F" w14:textId="3C272152" w:rsidR="0087083A" w:rsidRPr="0087083A" w:rsidRDefault="0087083A" w:rsidP="0087083A">
      <w:pPr>
        <w:shd w:val="clear" w:color="auto" w:fill="FFFFFF"/>
        <w:rPr>
          <w:rFonts w:ascii="Arial" w:eastAsia="Times New Roman" w:hAnsi="Arial" w:cs="Arial"/>
          <w:sz w:val="27"/>
          <w:szCs w:val="27"/>
          <w:lang w:val="en-AU" w:eastAsia="en-GB"/>
        </w:rPr>
      </w:pPr>
    </w:p>
    <w:p w14:paraId="4EAA1288" w14:textId="77777777" w:rsidR="00353AF9" w:rsidRDefault="00353AF9"/>
    <w:sectPr w:rsidR="00353AF9" w:rsidSect="002C6F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452"/>
    <w:multiLevelType w:val="hybridMultilevel"/>
    <w:tmpl w:val="6DC4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737D"/>
    <w:multiLevelType w:val="hybridMultilevel"/>
    <w:tmpl w:val="1B56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1C97"/>
    <w:multiLevelType w:val="hybridMultilevel"/>
    <w:tmpl w:val="5C70B5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72877"/>
    <w:multiLevelType w:val="hybridMultilevel"/>
    <w:tmpl w:val="9DF078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C12C6D"/>
    <w:multiLevelType w:val="hybridMultilevel"/>
    <w:tmpl w:val="5808A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B3E13"/>
    <w:multiLevelType w:val="hybridMultilevel"/>
    <w:tmpl w:val="9E48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F3106"/>
    <w:multiLevelType w:val="hybridMultilevel"/>
    <w:tmpl w:val="758A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6839">
    <w:abstractNumId w:val="1"/>
  </w:num>
  <w:num w:numId="2" w16cid:durableId="1965652448">
    <w:abstractNumId w:val="5"/>
  </w:num>
  <w:num w:numId="3" w16cid:durableId="1469324914">
    <w:abstractNumId w:val="6"/>
  </w:num>
  <w:num w:numId="4" w16cid:durableId="779180750">
    <w:abstractNumId w:val="2"/>
  </w:num>
  <w:num w:numId="5" w16cid:durableId="647318960">
    <w:abstractNumId w:val="3"/>
  </w:num>
  <w:num w:numId="6" w16cid:durableId="2029485026">
    <w:abstractNumId w:val="4"/>
  </w:num>
  <w:num w:numId="7" w16cid:durableId="137766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3A"/>
    <w:rsid w:val="00012DB2"/>
    <w:rsid w:val="00054CE7"/>
    <w:rsid w:val="002064CA"/>
    <w:rsid w:val="002C6F93"/>
    <w:rsid w:val="00301294"/>
    <w:rsid w:val="00344236"/>
    <w:rsid w:val="00353AF9"/>
    <w:rsid w:val="003713E4"/>
    <w:rsid w:val="004B6F5B"/>
    <w:rsid w:val="004F7D9D"/>
    <w:rsid w:val="0050644A"/>
    <w:rsid w:val="00525835"/>
    <w:rsid w:val="005C248F"/>
    <w:rsid w:val="005D0C2A"/>
    <w:rsid w:val="00647126"/>
    <w:rsid w:val="006744FB"/>
    <w:rsid w:val="006E645E"/>
    <w:rsid w:val="0087083A"/>
    <w:rsid w:val="008E00DA"/>
    <w:rsid w:val="00904D58"/>
    <w:rsid w:val="0098523D"/>
    <w:rsid w:val="00A56191"/>
    <w:rsid w:val="00AF0199"/>
    <w:rsid w:val="00B408DF"/>
    <w:rsid w:val="00BA3DD0"/>
    <w:rsid w:val="00DA3787"/>
    <w:rsid w:val="00E35E44"/>
    <w:rsid w:val="00EE64C4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7D083"/>
  <w14:defaultImageDpi w14:val="32767"/>
  <w15:chartTrackingRefBased/>
  <w15:docId w15:val="{36C39F42-5D66-4A4E-AB35-059B9A13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1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F0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0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4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1032</Words>
  <Characters>5615</Characters>
  <Application>Microsoft Office Word</Application>
  <DocSecurity>0</DocSecurity>
  <Lines>147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Skarbek</dc:creator>
  <cp:keywords/>
  <dc:description/>
  <cp:lastModifiedBy>Yvonne Skarbek</cp:lastModifiedBy>
  <cp:revision>3</cp:revision>
  <dcterms:created xsi:type="dcterms:W3CDTF">2023-12-10T02:05:00Z</dcterms:created>
  <dcterms:modified xsi:type="dcterms:W3CDTF">2023-12-10T02:25:00Z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8287c0051049e46f1417b69a239b42fec1cb74320d39a8d56c4722fd172aa131</vt:lpwstr>
  </property>
</Properties>
</file>